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34" w:rsidRPr="003677F1" w:rsidRDefault="003677F1">
      <w:pPr>
        <w:pStyle w:val="Default"/>
        <w:tabs>
          <w:tab w:val="left" w:pos="7200"/>
        </w:tabs>
        <w:ind w:firstLine="720"/>
        <w:jc w:val="right"/>
        <w:rPr>
          <w:b/>
          <w:sz w:val="22"/>
          <w:szCs w:val="22"/>
        </w:rPr>
      </w:pPr>
      <w:r w:rsidRPr="003677F1">
        <w:rPr>
          <w:b/>
          <w:sz w:val="22"/>
          <w:szCs w:val="22"/>
        </w:rPr>
        <w:t>НАЦРТ</w:t>
      </w:r>
    </w:p>
    <w:p w:rsidR="00115034" w:rsidRDefault="00115034">
      <w:pPr>
        <w:pStyle w:val="Default"/>
        <w:ind w:firstLine="720"/>
        <w:jc w:val="both"/>
        <w:rPr>
          <w:sz w:val="22"/>
          <w:szCs w:val="22"/>
        </w:rPr>
      </w:pPr>
    </w:p>
    <w:p w:rsidR="00115034" w:rsidRDefault="003677F1">
      <w:pPr>
        <w:pStyle w:val="Default"/>
        <w:ind w:firstLine="720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На основу члана 94. став 1. Закона о планирању и изградњи («Службени гласник Републике Србије«, број 72/09, 81/09,64/2010 одлука УС, 24/2011, 121/2012,42/2013-одлука УС,50/2013-Одлука УС , 98/2013-одлука УС ,132/14,  145/2014,83/2018,31/2019,37/2019-други Закон, 9/2020 и 52/2021), члана 47. став 3. Правилника о садржини,поступку и начину доношења Програма уређивања грађевинског земљишта („Службени гласникРС“, број 27/2015),члана10. Одлуке о  грађевинском земљишту («Службени лист општине Србобран«, број11/2010, 4/2013, 4/2015, 6/2019 и 17/2019),члана 40. став 1. тачка 21. Статута општине Србобран, («Службени </w:t>
      </w:r>
      <w:r>
        <w:rPr>
          <w:sz w:val="22"/>
          <w:szCs w:val="22"/>
        </w:rPr>
        <w:t>лист општине Србобран«, бро ј4</w:t>
      </w:r>
      <w:r>
        <w:rPr>
          <w:sz w:val="22"/>
          <w:szCs w:val="22"/>
          <w:lang w:val="sr-Cyrl-CS"/>
        </w:rPr>
        <w:t>/201</w:t>
      </w:r>
      <w:r>
        <w:rPr>
          <w:sz w:val="22"/>
          <w:szCs w:val="22"/>
        </w:rPr>
        <w:t>9, 20/2019 и 6/2022),</w:t>
      </w:r>
      <w:r w:rsidR="0060518A">
        <w:rPr>
          <w:sz w:val="22"/>
          <w:szCs w:val="22"/>
        </w:rPr>
        <w:t xml:space="preserve"> </w:t>
      </w:r>
      <w:r>
        <w:rPr>
          <w:sz w:val="22"/>
          <w:szCs w:val="22"/>
        </w:rPr>
        <w:t>Скупштина општине Србобран</w:t>
      </w:r>
      <w:r>
        <w:rPr>
          <w:sz w:val="22"/>
          <w:szCs w:val="22"/>
          <w:lang w:val="sr-Cyrl-CS"/>
        </w:rPr>
        <w:t>,</w:t>
      </w:r>
      <w:r>
        <w:rPr>
          <w:sz w:val="22"/>
          <w:szCs w:val="22"/>
        </w:rPr>
        <w:t xml:space="preserve"> на седници одржаној дана</w:t>
      </w:r>
      <w:r w:rsidR="00285657">
        <w:rPr>
          <w:sz w:val="22"/>
          <w:szCs w:val="22"/>
          <w:lang w:val="en-US"/>
        </w:rPr>
        <w:t>___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20</w:t>
      </w:r>
      <w:r w:rsidR="0060518A">
        <w:rPr>
          <w:sz w:val="22"/>
          <w:szCs w:val="22"/>
        </w:rPr>
        <w:t>22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</w:rPr>
        <w:t xml:space="preserve"> године, д</w:t>
      </w:r>
      <w:r>
        <w:rPr>
          <w:sz w:val="22"/>
          <w:szCs w:val="22"/>
          <w:lang w:val="sr-Cyrl-CS"/>
        </w:rPr>
        <w:t>онела је</w:t>
      </w:r>
      <w:r>
        <w:rPr>
          <w:sz w:val="22"/>
          <w:szCs w:val="22"/>
          <w:lang w:val="en-US"/>
        </w:rPr>
        <w:t>:</w:t>
      </w:r>
    </w:p>
    <w:p w:rsidR="00115034" w:rsidRDefault="00115034">
      <w:pPr>
        <w:spacing w:after="120"/>
        <w:ind w:firstLine="720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115034" w:rsidRDefault="003677F1">
      <w:pPr>
        <w:pStyle w:val="Default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 Д Л У К У</w:t>
      </w:r>
    </w:p>
    <w:p w:rsidR="00115034" w:rsidRDefault="003677F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О  ДОНОШЕЊУ </w:t>
      </w:r>
      <w:r>
        <w:rPr>
          <w:sz w:val="22"/>
          <w:szCs w:val="22"/>
        </w:rPr>
        <w:t xml:space="preserve">ИЗМЕНА И ДОПУНА ПРОГРАМА УРЕЂИВАЊА ГРАЂЕВИНСКОГ ЗЕМЉИШТА ОПШТИНЕ СРБОБРАН ЗА 2022. ГОДИНУ </w:t>
      </w:r>
    </w:p>
    <w:p w:rsidR="00115034" w:rsidRDefault="00115034">
      <w:pPr>
        <w:pStyle w:val="Default"/>
        <w:jc w:val="both"/>
        <w:rPr>
          <w:sz w:val="22"/>
          <w:szCs w:val="22"/>
          <w:lang w:val="sr-Cyrl-CS"/>
        </w:rPr>
      </w:pPr>
    </w:p>
    <w:p w:rsidR="00115034" w:rsidRDefault="003677F1">
      <w:pPr>
        <w:pStyle w:val="Default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Члан 1.</w:t>
      </w:r>
    </w:p>
    <w:p w:rsidR="00115034" w:rsidRDefault="00115034">
      <w:pPr>
        <w:pStyle w:val="Default"/>
        <w:jc w:val="both"/>
        <w:rPr>
          <w:sz w:val="22"/>
          <w:szCs w:val="22"/>
          <w:lang w:val="sr-Cyrl-CS"/>
        </w:rPr>
      </w:pPr>
    </w:p>
    <w:p w:rsidR="00115034" w:rsidRDefault="003677F1">
      <w:pPr>
        <w:pStyle w:val="Default"/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Овом Одлуком доноси се </w:t>
      </w:r>
      <w:r>
        <w:rPr>
          <w:sz w:val="22"/>
          <w:szCs w:val="22"/>
        </w:rPr>
        <w:t>Измена и допуна Програма уређивања грађевинског земљишта општине Србобран за 2022. годину.</w:t>
      </w:r>
    </w:p>
    <w:p w:rsidR="00115034" w:rsidRDefault="00115034">
      <w:pPr>
        <w:pStyle w:val="Default"/>
        <w:ind w:firstLine="720"/>
        <w:jc w:val="both"/>
        <w:rPr>
          <w:sz w:val="22"/>
          <w:szCs w:val="22"/>
          <w:lang w:val="sr-Cyrl-CS"/>
        </w:rPr>
      </w:pPr>
    </w:p>
    <w:p w:rsidR="00115034" w:rsidRDefault="003677F1">
      <w:pPr>
        <w:pStyle w:val="Default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Члан 2.</w:t>
      </w:r>
    </w:p>
    <w:p w:rsidR="00115034" w:rsidRDefault="00115034">
      <w:pPr>
        <w:pStyle w:val="Default"/>
        <w:ind w:firstLine="720"/>
        <w:jc w:val="both"/>
        <w:rPr>
          <w:sz w:val="22"/>
          <w:szCs w:val="22"/>
          <w:lang w:val="sr-Cyrl-CS"/>
        </w:rPr>
      </w:pPr>
    </w:p>
    <w:p w:rsidR="00115034" w:rsidRDefault="003677F1">
      <w:pPr>
        <w:pStyle w:val="Default"/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>Измена и допуна Програма уређивања грађевинског земљишта општине Србобран за 2022. годину</w:t>
      </w:r>
      <w:r>
        <w:rPr>
          <w:sz w:val="22"/>
          <w:szCs w:val="22"/>
          <w:lang w:val="sr-Cyrl-CS"/>
        </w:rPr>
        <w:t xml:space="preserve"> је саставни део ове Одлуке.</w:t>
      </w:r>
    </w:p>
    <w:p w:rsidR="00115034" w:rsidRDefault="00115034">
      <w:pPr>
        <w:pStyle w:val="Default"/>
        <w:ind w:firstLine="720"/>
        <w:jc w:val="both"/>
        <w:rPr>
          <w:sz w:val="22"/>
          <w:szCs w:val="22"/>
          <w:lang w:val="sr-Cyrl-CS"/>
        </w:rPr>
      </w:pPr>
    </w:p>
    <w:p w:rsidR="00115034" w:rsidRDefault="003677F1">
      <w:pPr>
        <w:pStyle w:val="Default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Члан 3.</w:t>
      </w:r>
    </w:p>
    <w:p w:rsidR="00115034" w:rsidRDefault="00115034">
      <w:pPr>
        <w:pStyle w:val="Default"/>
        <w:ind w:firstLine="720"/>
        <w:jc w:val="both"/>
        <w:rPr>
          <w:sz w:val="22"/>
          <w:szCs w:val="22"/>
          <w:lang w:val="sr-Cyrl-CS"/>
        </w:rPr>
      </w:pPr>
    </w:p>
    <w:p w:rsidR="00115034" w:rsidRDefault="003677F1">
      <w:pPr>
        <w:pStyle w:val="Default"/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Ова Одлука ступа на снагу осмог дана од дана објављивања у </w:t>
      </w:r>
      <w:r>
        <w:rPr>
          <w:sz w:val="22"/>
          <w:szCs w:val="22"/>
        </w:rPr>
        <w:t>„Службен</w:t>
      </w:r>
      <w:r>
        <w:rPr>
          <w:sz w:val="22"/>
          <w:szCs w:val="22"/>
          <w:lang w:val="sr-Cyrl-CS"/>
        </w:rPr>
        <w:t>ом</w:t>
      </w:r>
      <w:r>
        <w:rPr>
          <w:sz w:val="22"/>
          <w:szCs w:val="22"/>
        </w:rPr>
        <w:t xml:space="preserve"> лист</w:t>
      </w:r>
      <w:r>
        <w:rPr>
          <w:sz w:val="22"/>
          <w:szCs w:val="22"/>
          <w:lang w:val="sr-Cyrl-CS"/>
        </w:rPr>
        <w:t>у о</w:t>
      </w:r>
      <w:r>
        <w:rPr>
          <w:sz w:val="22"/>
          <w:szCs w:val="22"/>
        </w:rPr>
        <w:t>пштине Србобран“</w:t>
      </w:r>
      <w:r>
        <w:rPr>
          <w:sz w:val="22"/>
          <w:szCs w:val="22"/>
          <w:lang w:val="sr-Cyrl-CS"/>
        </w:rPr>
        <w:t>.</w:t>
      </w:r>
    </w:p>
    <w:p w:rsidR="00115034" w:rsidRDefault="003677F1">
      <w:pPr>
        <w:pStyle w:val="Default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p w:rsidR="003677F1" w:rsidRDefault="003677F1">
      <w:pPr>
        <w:pStyle w:val="Default"/>
        <w:jc w:val="both"/>
        <w:rPr>
          <w:sz w:val="22"/>
          <w:szCs w:val="22"/>
          <w:lang w:val="sr-Cyrl-CS"/>
        </w:rPr>
      </w:pPr>
    </w:p>
    <w:p w:rsidR="00115034" w:rsidRDefault="003677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Република Србија</w:t>
      </w:r>
    </w:p>
    <w:p w:rsidR="00115034" w:rsidRDefault="003677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Аутономна покрајина Војводина</w:t>
      </w:r>
    </w:p>
    <w:p w:rsidR="00115034" w:rsidRDefault="003677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Општина Србобран</w:t>
      </w:r>
    </w:p>
    <w:p w:rsidR="003677F1" w:rsidRDefault="003677F1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СКУПШТИНАОПШТИНЕ</w:t>
      </w:r>
      <w:r>
        <w:rPr>
          <w:rFonts w:ascii="Arial" w:hAnsi="Arial" w:cs="Arial"/>
          <w:sz w:val="22"/>
          <w:szCs w:val="22"/>
        </w:rPr>
        <w:t xml:space="preserve"> СРБОБРАН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Председник  </w:t>
      </w:r>
    </w:p>
    <w:p w:rsidR="00115034" w:rsidRDefault="003677F1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Скупштине  општине                          </w:t>
      </w:r>
    </w:p>
    <w:tbl>
      <w:tblPr>
        <w:tblW w:w="9287" w:type="dxa"/>
        <w:tblLayout w:type="fixed"/>
        <w:tblLook w:val="04A0"/>
      </w:tblPr>
      <w:tblGrid>
        <w:gridCol w:w="4637"/>
        <w:gridCol w:w="4650"/>
      </w:tblGrid>
      <w:tr w:rsidR="00115034">
        <w:trPr>
          <w:trHeight w:val="305"/>
        </w:trPr>
        <w:tc>
          <w:tcPr>
            <w:tcW w:w="4637" w:type="dxa"/>
          </w:tcPr>
          <w:p w:rsidR="00115034" w:rsidRDefault="003677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Број : </w:t>
            </w:r>
          </w:p>
        </w:tc>
        <w:tc>
          <w:tcPr>
            <w:tcW w:w="4650" w:type="dxa"/>
          </w:tcPr>
          <w:p w:rsidR="00115034" w:rsidRDefault="003677F1">
            <w:pPr>
              <w:ind w:left="1870" w:hangingChars="850" w:hanging="1870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      М</w:t>
            </w:r>
            <w:r>
              <w:rPr>
                <w:rFonts w:ascii="Arial" w:hAnsi="Arial" w:cs="Arial"/>
                <w:sz w:val="22"/>
                <w:szCs w:val="22"/>
              </w:rPr>
              <w:t>илена Аларгић</w:t>
            </w:r>
          </w:p>
        </w:tc>
      </w:tr>
      <w:tr w:rsidR="00115034">
        <w:tc>
          <w:tcPr>
            <w:tcW w:w="4637" w:type="dxa"/>
          </w:tcPr>
          <w:p w:rsidR="00115034" w:rsidRDefault="003677F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Дана :      20</w:t>
            </w:r>
            <w:r w:rsidR="0060518A">
              <w:rPr>
                <w:rFonts w:ascii="Arial" w:hAnsi="Arial" w:cs="Arial"/>
                <w:sz w:val="22"/>
                <w:szCs w:val="22"/>
              </w:rPr>
              <w:t>22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. године </w:t>
            </w:r>
          </w:p>
        </w:tc>
        <w:tc>
          <w:tcPr>
            <w:tcW w:w="4650" w:type="dxa"/>
          </w:tcPr>
          <w:p w:rsidR="00115034" w:rsidRDefault="0011503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115034" w:rsidRDefault="003677F1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СРБОБРАН</w:t>
      </w:r>
    </w:p>
    <w:p w:rsidR="00115034" w:rsidRDefault="00115034">
      <w:pPr>
        <w:rPr>
          <w:rFonts w:ascii="Arial" w:hAnsi="Arial" w:cs="Arial"/>
          <w:sz w:val="22"/>
          <w:szCs w:val="22"/>
        </w:rPr>
      </w:pPr>
    </w:p>
    <w:sectPr w:rsidR="00115034" w:rsidSect="00115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EA3405B"/>
    <w:rsid w:val="00115034"/>
    <w:rsid w:val="00117FF9"/>
    <w:rsid w:val="00285657"/>
    <w:rsid w:val="003677F1"/>
    <w:rsid w:val="0060518A"/>
    <w:rsid w:val="006B1777"/>
    <w:rsid w:val="0EA3405B"/>
    <w:rsid w:val="15660762"/>
    <w:rsid w:val="2B2D7CA8"/>
    <w:rsid w:val="32465978"/>
    <w:rsid w:val="47217575"/>
    <w:rsid w:val="578E1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034"/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11503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Smilja</cp:lastModifiedBy>
  <cp:revision>6</cp:revision>
  <cp:lastPrinted>2022-05-19T11:46:00Z</cp:lastPrinted>
  <dcterms:created xsi:type="dcterms:W3CDTF">2021-03-29T10:02:00Z</dcterms:created>
  <dcterms:modified xsi:type="dcterms:W3CDTF">2022-05-19T11:46:00Z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22747372059E4CCC8D8A5D6FFA315356</vt:lpwstr>
  </property>
</Properties>
</file>